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C2" w:rsidRPr="001C4AD1" w:rsidRDefault="00052E11" w:rsidP="005666DD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mallCaps/>
          <w:color w:val="FF0000"/>
          <w:sz w:val="42"/>
          <w:szCs w:val="44"/>
          <w:bdr w:val="none" w:sz="0" w:space="0" w:color="auto" w:frame="1"/>
        </w:rPr>
      </w:pPr>
      <w:r w:rsidRPr="001C4AD1">
        <w:rPr>
          <w:rFonts w:ascii="Trebuchet MS" w:hAnsi="Trebuchet MS"/>
          <w:noProof/>
          <w:color w:val="444444"/>
          <w:sz w:val="18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DF2A76C" wp14:editId="310D9A99">
            <wp:simplePos x="0" y="0"/>
            <wp:positionH relativeFrom="margin">
              <wp:posOffset>-9525</wp:posOffset>
            </wp:positionH>
            <wp:positionV relativeFrom="margin">
              <wp:posOffset>38735</wp:posOffset>
            </wp:positionV>
            <wp:extent cx="1086485" cy="10864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AD1">
        <w:rPr>
          <w:rStyle w:val="Pogrubienie"/>
          <w:rFonts w:ascii="Book Antiqua" w:hAnsi="Book Antiqua"/>
          <w:smallCaps/>
          <w:color w:val="FF0000"/>
          <w:sz w:val="42"/>
          <w:szCs w:val="44"/>
          <w:bdr w:val="none" w:sz="0" w:space="0" w:color="auto" w:frame="1"/>
        </w:rPr>
        <w:t>Zapisy </w:t>
      </w:r>
    </w:p>
    <w:p w:rsidR="00052E11" w:rsidRPr="001C4AD1" w:rsidRDefault="00475CA8" w:rsidP="000D2FC2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mallCaps/>
          <w:color w:val="FF0000"/>
          <w:sz w:val="28"/>
          <w:szCs w:val="34"/>
          <w:bdr w:val="none" w:sz="0" w:space="0" w:color="auto" w:frame="1"/>
        </w:rPr>
      </w:pPr>
      <w:r>
        <w:rPr>
          <w:rStyle w:val="Pogrubienie"/>
          <w:rFonts w:ascii="Book Antiqua" w:hAnsi="Book Antiqua"/>
          <w:smallCaps/>
          <w:color w:val="FF0000"/>
          <w:sz w:val="28"/>
          <w:szCs w:val="34"/>
          <w:bdr w:val="none" w:sz="0" w:space="0" w:color="auto" w:frame="1"/>
        </w:rPr>
        <w:t>XXX</w:t>
      </w:r>
      <w:r w:rsidR="00187725">
        <w:rPr>
          <w:rStyle w:val="Pogrubienie"/>
          <w:rFonts w:ascii="Book Antiqua" w:hAnsi="Book Antiqua"/>
          <w:smallCaps/>
          <w:color w:val="FF0000"/>
          <w:sz w:val="28"/>
          <w:szCs w:val="34"/>
          <w:bdr w:val="none" w:sz="0" w:space="0" w:color="auto" w:frame="1"/>
        </w:rPr>
        <w:t>V</w:t>
      </w:r>
      <w:r w:rsidR="00052E11" w:rsidRPr="001C4AD1">
        <w:rPr>
          <w:rStyle w:val="Pogrubienie"/>
          <w:rFonts w:ascii="Book Antiqua" w:hAnsi="Book Antiqua"/>
          <w:smallCaps/>
          <w:color w:val="FF0000"/>
          <w:sz w:val="28"/>
          <w:szCs w:val="34"/>
          <w:bdr w:val="none" w:sz="0" w:space="0" w:color="auto" w:frame="1"/>
        </w:rPr>
        <w:t xml:space="preserve"> Piesza Pielgrzymka na Jasną Górę</w:t>
      </w:r>
      <w:r w:rsidR="000D2FC2" w:rsidRPr="001C4AD1">
        <w:rPr>
          <w:rStyle w:val="Pogrubienie"/>
          <w:rFonts w:ascii="Book Antiqua" w:hAnsi="Book Antiqua"/>
          <w:smallCaps/>
          <w:color w:val="FF0000"/>
          <w:sz w:val="28"/>
          <w:szCs w:val="34"/>
          <w:bdr w:val="none" w:sz="0" w:space="0" w:color="auto" w:frame="1"/>
        </w:rPr>
        <w:t xml:space="preserve"> </w:t>
      </w:r>
      <w:r w:rsidR="00052E11" w:rsidRPr="001C4AD1">
        <w:rPr>
          <w:rStyle w:val="Pogrubienie"/>
          <w:rFonts w:ascii="Book Antiqua" w:hAnsi="Book Antiqua"/>
          <w:smallCaps/>
          <w:color w:val="FF0000"/>
          <w:sz w:val="28"/>
          <w:szCs w:val="34"/>
          <w:bdr w:val="none" w:sz="0" w:space="0" w:color="auto" w:frame="1"/>
        </w:rPr>
        <w:t>Wspólnota V</w:t>
      </w:r>
    </w:p>
    <w:p w:rsidR="009A165E" w:rsidRPr="001C4AD1" w:rsidRDefault="009A165E" w:rsidP="005666DD">
      <w:pPr>
        <w:pStyle w:val="NormalnyWeb"/>
        <w:spacing w:before="240" w:beforeAutospacing="0" w:after="0" w:afterAutospacing="0"/>
        <w:jc w:val="center"/>
        <w:rPr>
          <w:rStyle w:val="Pogrubienie"/>
          <w:rFonts w:ascii="Book Antiqua" w:hAnsi="Book Antiqua"/>
          <w:color w:val="0070C0"/>
          <w:sz w:val="32"/>
          <w:szCs w:val="34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C4AD1">
        <w:rPr>
          <w:rStyle w:val="Pogrubienie"/>
          <w:rFonts w:ascii="Book Antiqua" w:hAnsi="Book Antiqua"/>
          <w:color w:val="0070C0"/>
          <w:sz w:val="32"/>
          <w:szCs w:val="34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</w:t>
      </w:r>
      <w:r w:rsidR="006044C7" w:rsidRPr="001C4AD1">
        <w:rPr>
          <w:rStyle w:val="Pogrubienie"/>
          <w:rFonts w:ascii="Book Antiqua" w:hAnsi="Book Antiqua"/>
          <w:color w:val="0070C0"/>
          <w:sz w:val="32"/>
          <w:szCs w:val="34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1C4AD1">
        <w:rPr>
          <w:rStyle w:val="Pogrubienie"/>
          <w:rFonts w:ascii="Book Antiqua" w:hAnsi="Book Antiqua"/>
          <w:color w:val="0070C0"/>
          <w:sz w:val="32"/>
          <w:szCs w:val="34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</w:t>
      </w:r>
      <w:r w:rsidR="00BD1D7B" w:rsidRPr="001C4AD1">
        <w:rPr>
          <w:rStyle w:val="Pogrubienie"/>
          <w:rFonts w:ascii="Book Antiqua" w:hAnsi="Book Antiqua"/>
          <w:color w:val="0070C0"/>
          <w:sz w:val="32"/>
          <w:szCs w:val="34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Myślenice</w:t>
      </w:r>
    </w:p>
    <w:p w:rsidR="00EA21C8" w:rsidRPr="006044C7" w:rsidRDefault="00EA21C8" w:rsidP="005666DD">
      <w:pPr>
        <w:pStyle w:val="NormalnyWeb"/>
        <w:pBdr>
          <w:bottom w:val="thinThickSmallGap" w:sz="24" w:space="1" w:color="FF0000"/>
        </w:pBdr>
        <w:spacing w:before="0" w:beforeAutospacing="0" w:after="0" w:afterAutospacing="0"/>
        <w:jc w:val="center"/>
        <w:rPr>
          <w:rFonts w:ascii="Trebuchet MS" w:hAnsi="Trebuchet MS"/>
          <w:color w:val="444444"/>
          <w:sz w:val="10"/>
          <w:szCs w:val="20"/>
        </w:rPr>
      </w:pPr>
    </w:p>
    <w:p w:rsidR="00052E11" w:rsidRDefault="00052E11" w:rsidP="009A3B75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> </w:t>
      </w:r>
    </w:p>
    <w:p w:rsidR="00052E11" w:rsidRDefault="00052E11" w:rsidP="009A3B75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> </w:t>
      </w:r>
    </w:p>
    <w:p w:rsidR="00052E11" w:rsidRPr="00F34787" w:rsidRDefault="00052E11" w:rsidP="00435E96">
      <w:pPr>
        <w:pStyle w:val="NormalnyWeb"/>
        <w:spacing w:before="120" w:beforeAutospacing="0" w:after="0" w:afterAutospacing="0" w:line="300" w:lineRule="atLeast"/>
        <w:jc w:val="both"/>
        <w:rPr>
          <w:rFonts w:ascii="Trebuchet MS" w:hAnsi="Trebuchet MS"/>
          <w:b/>
          <w:sz w:val="14"/>
          <w:szCs w:val="20"/>
        </w:rPr>
      </w:pPr>
      <w:r w:rsidRPr="00F34787">
        <w:rPr>
          <w:rFonts w:ascii="Cambria" w:hAnsi="Cambria"/>
          <w:sz w:val="22"/>
          <w:szCs w:val="28"/>
          <w:bdr w:val="none" w:sz="0" w:space="0" w:color="auto" w:frame="1"/>
        </w:rPr>
        <w:t>Zapisy na Pielgrzymkę prowadz</w:t>
      </w:r>
      <w:r w:rsidR="00095120">
        <w:rPr>
          <w:rFonts w:ascii="Cambria" w:hAnsi="Cambria"/>
          <w:sz w:val="22"/>
          <w:szCs w:val="28"/>
          <w:bdr w:val="none" w:sz="0" w:space="0" w:color="auto" w:frame="1"/>
        </w:rPr>
        <w:t>one będą tradycyjnie w Parafii Narodzenia NMP w Myślenicach</w:t>
      </w:r>
      <w:r w:rsidRPr="00F34787">
        <w:rPr>
          <w:rFonts w:ascii="Cambria" w:hAnsi="Cambria"/>
          <w:sz w:val="22"/>
          <w:szCs w:val="28"/>
          <w:bdr w:val="none" w:sz="0" w:space="0" w:color="auto" w:frame="1"/>
        </w:rPr>
        <w:t>.</w:t>
      </w:r>
      <w:r w:rsidR="00435E96" w:rsidRPr="00F34787">
        <w:rPr>
          <w:rFonts w:ascii="Cambria" w:hAnsi="Cambria"/>
          <w:sz w:val="22"/>
          <w:szCs w:val="28"/>
          <w:bdr w:val="none" w:sz="0" w:space="0" w:color="auto" w:frame="1"/>
        </w:rPr>
        <w:t xml:space="preserve"> </w:t>
      </w:r>
      <w:r w:rsidRPr="00F34787">
        <w:rPr>
          <w:rFonts w:ascii="Cambria" w:hAnsi="Cambria"/>
          <w:b/>
          <w:sz w:val="22"/>
          <w:szCs w:val="28"/>
          <w:bdr w:val="none" w:sz="0" w:space="0" w:color="auto" w:frame="1"/>
        </w:rPr>
        <w:t>Przy zapisie na pielgrzymkę obowiązkowo należy podać:</w:t>
      </w:r>
    </w:p>
    <w:p w:rsidR="009A165E" w:rsidRPr="00F34787" w:rsidRDefault="009A165E" w:rsidP="009A3B75">
      <w:pPr>
        <w:pStyle w:val="NormalnyWeb"/>
        <w:spacing w:before="0" w:beforeAutospacing="0" w:after="0" w:afterAutospacing="0"/>
        <w:ind w:left="1429" w:hanging="357"/>
        <w:jc w:val="both"/>
        <w:rPr>
          <w:sz w:val="8"/>
          <w:szCs w:val="14"/>
          <w:bdr w:val="none" w:sz="0" w:space="0" w:color="auto" w:frame="1"/>
        </w:rPr>
      </w:pPr>
      <w:r w:rsidRPr="00F34787">
        <w:rPr>
          <w:rFonts w:ascii="Wingdings" w:hAnsi="Wingdings"/>
          <w:b/>
          <w:color w:val="002060"/>
          <w:sz w:val="22"/>
          <w:szCs w:val="28"/>
          <w:bdr w:val="none" w:sz="0" w:space="0" w:color="auto" w:frame="1"/>
        </w:rPr>
        <w:t></w:t>
      </w:r>
      <w:r w:rsidRPr="00F34787">
        <w:rPr>
          <w:b/>
          <w:color w:val="002060"/>
          <w:sz w:val="8"/>
          <w:szCs w:val="14"/>
          <w:bdr w:val="none" w:sz="0" w:space="0" w:color="auto" w:frame="1"/>
        </w:rPr>
        <w:t> </w:t>
      </w:r>
      <w:r w:rsidRPr="00F34787">
        <w:rPr>
          <w:rStyle w:val="apple-converted-space"/>
          <w:sz w:val="8"/>
          <w:szCs w:val="14"/>
          <w:bdr w:val="none" w:sz="0" w:space="0" w:color="auto" w:frame="1"/>
        </w:rPr>
        <w:t> </w:t>
      </w:r>
      <w:r w:rsidRPr="00F34787">
        <w:rPr>
          <w:rStyle w:val="Uwydatnienie"/>
          <w:rFonts w:ascii="Cambria" w:hAnsi="Cambria"/>
          <w:sz w:val="22"/>
          <w:szCs w:val="28"/>
          <w:bdr w:val="none" w:sz="0" w:space="0" w:color="auto" w:frame="1"/>
        </w:rPr>
        <w:t>imię nazwisko,</w:t>
      </w:r>
    </w:p>
    <w:p w:rsidR="00052E11" w:rsidRPr="00F34787" w:rsidRDefault="00052E11" w:rsidP="009A3B75">
      <w:pPr>
        <w:pStyle w:val="NormalnyWeb"/>
        <w:spacing w:before="0" w:beforeAutospacing="0" w:after="0" w:afterAutospacing="0"/>
        <w:ind w:left="1429" w:hanging="357"/>
        <w:jc w:val="both"/>
        <w:rPr>
          <w:sz w:val="8"/>
          <w:szCs w:val="14"/>
          <w:bdr w:val="none" w:sz="0" w:space="0" w:color="auto" w:frame="1"/>
        </w:rPr>
      </w:pPr>
      <w:r w:rsidRPr="00F34787">
        <w:rPr>
          <w:rFonts w:ascii="Wingdings" w:hAnsi="Wingdings"/>
          <w:b/>
          <w:color w:val="002060"/>
          <w:sz w:val="22"/>
          <w:szCs w:val="28"/>
          <w:bdr w:val="none" w:sz="0" w:space="0" w:color="auto" w:frame="1"/>
        </w:rPr>
        <w:t></w:t>
      </w:r>
      <w:r w:rsidRPr="00F34787">
        <w:rPr>
          <w:b/>
          <w:color w:val="002060"/>
          <w:sz w:val="8"/>
          <w:szCs w:val="14"/>
          <w:bdr w:val="none" w:sz="0" w:space="0" w:color="auto" w:frame="1"/>
        </w:rPr>
        <w:t> </w:t>
      </w:r>
      <w:r w:rsidRPr="00F34787">
        <w:rPr>
          <w:rStyle w:val="apple-converted-space"/>
          <w:b/>
          <w:color w:val="002060"/>
          <w:sz w:val="8"/>
          <w:szCs w:val="14"/>
          <w:bdr w:val="none" w:sz="0" w:space="0" w:color="auto" w:frame="1"/>
        </w:rPr>
        <w:t> </w:t>
      </w:r>
      <w:r w:rsidRPr="00F34787">
        <w:rPr>
          <w:rStyle w:val="Uwydatnienie"/>
          <w:rFonts w:ascii="Cambria" w:hAnsi="Cambria"/>
          <w:sz w:val="22"/>
          <w:szCs w:val="28"/>
          <w:bdr w:val="none" w:sz="0" w:space="0" w:color="auto" w:frame="1"/>
        </w:rPr>
        <w:t>pesel,</w:t>
      </w:r>
    </w:p>
    <w:p w:rsidR="00052E11" w:rsidRPr="00F34787" w:rsidRDefault="00052E11" w:rsidP="009A3B75">
      <w:pPr>
        <w:pStyle w:val="NormalnyWeb"/>
        <w:spacing w:before="0" w:beforeAutospacing="0" w:after="0" w:afterAutospacing="0"/>
        <w:ind w:left="1429" w:hanging="357"/>
        <w:jc w:val="both"/>
        <w:rPr>
          <w:sz w:val="8"/>
          <w:szCs w:val="14"/>
          <w:bdr w:val="none" w:sz="0" w:space="0" w:color="auto" w:frame="1"/>
        </w:rPr>
      </w:pPr>
      <w:r w:rsidRPr="00F34787">
        <w:rPr>
          <w:rFonts w:ascii="Wingdings" w:hAnsi="Wingdings"/>
          <w:b/>
          <w:color w:val="002060"/>
          <w:sz w:val="22"/>
          <w:szCs w:val="28"/>
          <w:bdr w:val="none" w:sz="0" w:space="0" w:color="auto" w:frame="1"/>
        </w:rPr>
        <w:t></w:t>
      </w:r>
      <w:r w:rsidRPr="00F34787">
        <w:rPr>
          <w:b/>
          <w:color w:val="002060"/>
          <w:sz w:val="8"/>
          <w:szCs w:val="14"/>
          <w:bdr w:val="none" w:sz="0" w:space="0" w:color="auto" w:frame="1"/>
        </w:rPr>
        <w:t> </w:t>
      </w:r>
      <w:r w:rsidRPr="00F34787">
        <w:rPr>
          <w:rStyle w:val="apple-converted-space"/>
          <w:sz w:val="8"/>
          <w:szCs w:val="14"/>
          <w:bdr w:val="none" w:sz="0" w:space="0" w:color="auto" w:frame="1"/>
        </w:rPr>
        <w:t> </w:t>
      </w:r>
      <w:r w:rsidRPr="00F34787">
        <w:rPr>
          <w:rStyle w:val="Uwydatnienie"/>
          <w:rFonts w:ascii="Cambria" w:hAnsi="Cambria"/>
          <w:sz w:val="22"/>
          <w:szCs w:val="28"/>
          <w:bdr w:val="none" w:sz="0" w:space="0" w:color="auto" w:frame="1"/>
        </w:rPr>
        <w:t>adres zamieszkania</w:t>
      </w:r>
    </w:p>
    <w:p w:rsidR="00052E11" w:rsidRPr="00F34787" w:rsidRDefault="00052E11" w:rsidP="009A3B75">
      <w:pPr>
        <w:pStyle w:val="NormalnyWeb"/>
        <w:spacing w:before="0" w:beforeAutospacing="0" w:after="0" w:afterAutospacing="0"/>
        <w:ind w:left="1429" w:hanging="357"/>
        <w:jc w:val="both"/>
        <w:rPr>
          <w:rFonts w:ascii="Trebuchet MS" w:hAnsi="Trebuchet MS"/>
          <w:sz w:val="14"/>
          <w:szCs w:val="20"/>
        </w:rPr>
      </w:pPr>
      <w:r w:rsidRPr="00F34787">
        <w:rPr>
          <w:rFonts w:ascii="Wingdings" w:hAnsi="Wingdings"/>
          <w:b/>
          <w:color w:val="002060"/>
          <w:sz w:val="22"/>
          <w:szCs w:val="28"/>
          <w:bdr w:val="none" w:sz="0" w:space="0" w:color="auto" w:frame="1"/>
        </w:rPr>
        <w:t></w:t>
      </w:r>
      <w:r w:rsidRPr="00F34787">
        <w:rPr>
          <w:b/>
          <w:color w:val="002060"/>
          <w:sz w:val="8"/>
          <w:szCs w:val="14"/>
          <w:bdr w:val="none" w:sz="0" w:space="0" w:color="auto" w:frame="1"/>
        </w:rPr>
        <w:t> </w:t>
      </w:r>
      <w:r w:rsidRPr="00F34787">
        <w:rPr>
          <w:rStyle w:val="apple-converted-space"/>
          <w:b/>
          <w:color w:val="002060"/>
          <w:sz w:val="8"/>
          <w:szCs w:val="14"/>
          <w:bdr w:val="none" w:sz="0" w:space="0" w:color="auto" w:frame="1"/>
        </w:rPr>
        <w:t> </w:t>
      </w:r>
      <w:r w:rsidRPr="00F34787">
        <w:rPr>
          <w:rStyle w:val="Uwydatnienie"/>
          <w:rFonts w:ascii="Cambria" w:hAnsi="Cambria"/>
          <w:sz w:val="22"/>
          <w:szCs w:val="28"/>
          <w:bdr w:val="none" w:sz="0" w:space="0" w:color="auto" w:frame="1"/>
        </w:rPr>
        <w:t>numer telefonu</w:t>
      </w:r>
    </w:p>
    <w:p w:rsidR="00052E11" w:rsidRPr="00F34787" w:rsidRDefault="00052E11" w:rsidP="009A3B75">
      <w:pPr>
        <w:pStyle w:val="NormalnyWeb"/>
        <w:spacing w:before="0" w:beforeAutospacing="0" w:after="0" w:afterAutospacing="0"/>
        <w:ind w:left="1429" w:hanging="357"/>
        <w:jc w:val="both"/>
        <w:rPr>
          <w:rFonts w:ascii="Trebuchet MS" w:hAnsi="Trebuchet MS"/>
          <w:sz w:val="14"/>
          <w:szCs w:val="20"/>
        </w:rPr>
      </w:pPr>
      <w:r w:rsidRPr="00F34787">
        <w:rPr>
          <w:rFonts w:ascii="Wingdings" w:hAnsi="Wingdings"/>
          <w:b/>
          <w:color w:val="002060"/>
          <w:sz w:val="22"/>
          <w:szCs w:val="28"/>
          <w:bdr w:val="none" w:sz="0" w:space="0" w:color="auto" w:frame="1"/>
        </w:rPr>
        <w:t></w:t>
      </w:r>
      <w:r w:rsidRPr="00F34787">
        <w:rPr>
          <w:b/>
          <w:color w:val="002060"/>
          <w:sz w:val="8"/>
          <w:szCs w:val="14"/>
          <w:bdr w:val="none" w:sz="0" w:space="0" w:color="auto" w:frame="1"/>
        </w:rPr>
        <w:t> </w:t>
      </w:r>
      <w:r w:rsidRPr="00F34787">
        <w:rPr>
          <w:rStyle w:val="apple-converted-space"/>
          <w:b/>
          <w:color w:val="002060"/>
          <w:sz w:val="8"/>
          <w:szCs w:val="14"/>
          <w:bdr w:val="none" w:sz="0" w:space="0" w:color="auto" w:frame="1"/>
        </w:rPr>
        <w:t> </w:t>
      </w:r>
      <w:r w:rsidRPr="00F34787">
        <w:rPr>
          <w:rStyle w:val="Uwydatnienie"/>
          <w:rFonts w:ascii="Cambria" w:hAnsi="Cambria"/>
          <w:sz w:val="22"/>
          <w:szCs w:val="28"/>
          <w:bdr w:val="none" w:sz="0" w:space="0" w:color="auto" w:frame="1"/>
        </w:rPr>
        <w:t>mile widziany adres email</w:t>
      </w:r>
    </w:p>
    <w:p w:rsidR="00052E11" w:rsidRPr="00F34787" w:rsidRDefault="00052E11" w:rsidP="00F34787">
      <w:pPr>
        <w:pStyle w:val="NormalnyWeb"/>
        <w:spacing w:before="0" w:beforeAutospacing="0" w:after="0" w:afterAutospacing="0" w:line="300" w:lineRule="atLeast"/>
        <w:jc w:val="both"/>
        <w:rPr>
          <w:rFonts w:ascii="Trebuchet MS" w:hAnsi="Trebuchet MS"/>
          <w:color w:val="444444"/>
          <w:sz w:val="18"/>
          <w:szCs w:val="20"/>
        </w:rPr>
      </w:pPr>
      <w:r w:rsidRPr="00F34787">
        <w:rPr>
          <w:rFonts w:ascii="Cambria" w:hAnsi="Cambria"/>
          <w:sz w:val="22"/>
          <w:szCs w:val="28"/>
          <w:bdr w:val="none" w:sz="0" w:space="0" w:color="auto" w:frame="1"/>
        </w:rPr>
        <w:t>Osoby niepełnoletnie pielgrzymują wraz z opiekunem. Jeśli opiekunem nie jest ktoś z najbliższej rodziny (mama, tata, brat, siostra) należy przy zapisie podać imię i nazwisko opiekuna oraz złożyć pisemną zgodę rodziców</w:t>
      </w:r>
      <w:r w:rsidR="00BD0F6D" w:rsidRPr="00F34787">
        <w:rPr>
          <w:rFonts w:ascii="Cambria" w:hAnsi="Cambria"/>
          <w:sz w:val="22"/>
          <w:szCs w:val="28"/>
          <w:bdr w:val="none" w:sz="0" w:space="0" w:color="auto" w:frame="1"/>
        </w:rPr>
        <w:t xml:space="preserve">, druk do pobrania na stronie internetowej pielgrzymki </w:t>
      </w:r>
      <w:hyperlink r:id="rId7" w:history="1">
        <w:r w:rsidR="00BD0F6D" w:rsidRPr="00F34787">
          <w:rPr>
            <w:rStyle w:val="Hipercze"/>
            <w:rFonts w:ascii="Cambria" w:hAnsi="Cambria"/>
            <w:b/>
            <w:color w:val="002060"/>
            <w:sz w:val="22"/>
            <w:szCs w:val="28"/>
            <w:u w:val="none"/>
            <w:bdr w:val="none" w:sz="0" w:space="0" w:color="auto" w:frame="1"/>
          </w:rPr>
          <w:t>www.czlonV</w:t>
        </w:r>
      </w:hyperlink>
      <w:r w:rsidR="00BC251A" w:rsidRPr="00F34787">
        <w:rPr>
          <w:rFonts w:ascii="Cambria" w:hAnsi="Cambria"/>
          <w:b/>
          <w:color w:val="002060"/>
          <w:sz w:val="22"/>
          <w:szCs w:val="28"/>
          <w:bdr w:val="none" w:sz="0" w:space="0" w:color="auto" w:frame="1"/>
        </w:rPr>
        <w:t>.pl</w:t>
      </w:r>
      <w:r w:rsidR="00BD0F6D" w:rsidRPr="00F34787">
        <w:rPr>
          <w:rFonts w:ascii="Cambria" w:hAnsi="Cambria"/>
          <w:color w:val="002060"/>
          <w:sz w:val="22"/>
          <w:szCs w:val="28"/>
          <w:bdr w:val="none" w:sz="0" w:space="0" w:color="auto" w:frame="1"/>
        </w:rPr>
        <w:t xml:space="preserve">  </w:t>
      </w:r>
      <w:r w:rsidR="00BD0F6D" w:rsidRPr="00F34787">
        <w:rPr>
          <w:rFonts w:ascii="Cambria" w:hAnsi="Cambria"/>
          <w:sz w:val="22"/>
          <w:szCs w:val="28"/>
          <w:bdr w:val="none" w:sz="0" w:space="0" w:color="auto" w:frame="1"/>
        </w:rPr>
        <w:t>lub dostępne u zapisujących na pielgrzymkę</w:t>
      </w:r>
      <w:r w:rsidR="005A30C5" w:rsidRPr="00F34787">
        <w:rPr>
          <w:rFonts w:ascii="Cambria" w:hAnsi="Cambria"/>
          <w:sz w:val="22"/>
          <w:szCs w:val="28"/>
          <w:bdr w:val="none" w:sz="0" w:space="0" w:color="auto" w:frame="1"/>
        </w:rPr>
        <w:t xml:space="preserve">. </w:t>
      </w:r>
    </w:p>
    <w:p w:rsidR="00BB43F1" w:rsidRPr="00F34787" w:rsidRDefault="00134ED4" w:rsidP="00F34787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mallCaps/>
          <w:color w:val="FF0000"/>
          <w:sz w:val="28"/>
          <w:szCs w:val="28"/>
          <w:bdr w:val="none" w:sz="0" w:space="0" w:color="auto" w:frame="1"/>
        </w:rPr>
      </w:pPr>
      <w:r w:rsidRPr="00F34787">
        <w:rPr>
          <w:rStyle w:val="Pogrubienie"/>
          <w:rFonts w:asciiTheme="majorHAnsi" w:hAnsiTheme="majorHAnsi"/>
          <w:smallCaps/>
          <w:color w:val="FF0000"/>
          <w:sz w:val="28"/>
          <w:szCs w:val="28"/>
          <w:bdr w:val="none" w:sz="0" w:space="0" w:color="auto" w:frame="1"/>
        </w:rPr>
        <w:t>Przewodnik</w:t>
      </w:r>
      <w:r w:rsidR="00BB43F1" w:rsidRPr="00F34787">
        <w:rPr>
          <w:rStyle w:val="Pogrubienie"/>
          <w:rFonts w:asciiTheme="majorHAnsi" w:hAnsiTheme="majorHAnsi"/>
          <w:smallCaps/>
          <w:color w:val="FF0000"/>
          <w:sz w:val="28"/>
          <w:szCs w:val="28"/>
          <w:bdr w:val="none" w:sz="0" w:space="0" w:color="auto" w:frame="1"/>
        </w:rPr>
        <w:t xml:space="preserve"> Grupy I:</w:t>
      </w:r>
    </w:p>
    <w:p w:rsidR="00BB43F1" w:rsidRDefault="00BB43F1" w:rsidP="00F34787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i/>
          <w:smallCaps/>
          <w:color w:val="FF0000"/>
          <w:sz w:val="36"/>
          <w:szCs w:val="28"/>
          <w:bdr w:val="none" w:sz="0" w:space="0" w:color="auto" w:frame="1"/>
        </w:rPr>
      </w:pPr>
      <w:r w:rsidRPr="00F34787">
        <w:rPr>
          <w:rStyle w:val="Pogrubienie"/>
          <w:rFonts w:asciiTheme="majorHAnsi" w:hAnsiTheme="majorHAnsi"/>
          <w:i/>
          <w:smallCaps/>
          <w:color w:val="FF0000"/>
          <w:sz w:val="36"/>
          <w:szCs w:val="28"/>
          <w:bdr w:val="none" w:sz="0" w:space="0" w:color="auto" w:frame="1"/>
        </w:rPr>
        <w:t xml:space="preserve">ks. </w:t>
      </w:r>
      <w:r w:rsidR="00187725">
        <w:rPr>
          <w:rStyle w:val="Pogrubienie"/>
          <w:rFonts w:asciiTheme="majorHAnsi" w:hAnsiTheme="majorHAnsi"/>
          <w:i/>
          <w:smallCaps/>
          <w:color w:val="FF0000"/>
          <w:sz w:val="36"/>
          <w:szCs w:val="28"/>
          <w:bdr w:val="none" w:sz="0" w:space="0" w:color="auto" w:frame="1"/>
        </w:rPr>
        <w:t>Bogusław Seweryn</w:t>
      </w:r>
    </w:p>
    <w:p w:rsidR="00095120" w:rsidRDefault="00095120" w:rsidP="00F34787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i/>
          <w:sz w:val="36"/>
          <w:szCs w:val="28"/>
          <w:bdr w:val="none" w:sz="0" w:space="0" w:color="auto" w:frame="1"/>
        </w:rPr>
      </w:pPr>
    </w:p>
    <w:p w:rsidR="00095120" w:rsidRPr="00095120" w:rsidRDefault="00095120" w:rsidP="00F34787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i/>
          <w:sz w:val="36"/>
          <w:szCs w:val="28"/>
          <w:bdr w:val="none" w:sz="0" w:space="0" w:color="auto" w:frame="1"/>
        </w:rPr>
      </w:pPr>
      <w:r w:rsidRPr="00095120">
        <w:rPr>
          <w:rStyle w:val="Pogrubienie"/>
          <w:rFonts w:asciiTheme="majorHAnsi" w:hAnsiTheme="majorHAnsi"/>
          <w:i/>
          <w:sz w:val="36"/>
          <w:szCs w:val="28"/>
          <w:bdr w:val="none" w:sz="0" w:space="0" w:color="auto" w:frame="1"/>
        </w:rPr>
        <w:t xml:space="preserve">Parafia Św. Wojciecha w Osieczanach </w:t>
      </w:r>
    </w:p>
    <w:p w:rsidR="00095120" w:rsidRPr="00095120" w:rsidRDefault="00095120" w:rsidP="00F34787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i/>
          <w:sz w:val="36"/>
          <w:szCs w:val="28"/>
          <w:bdr w:val="none" w:sz="0" w:space="0" w:color="auto" w:frame="1"/>
        </w:rPr>
      </w:pPr>
      <w:r w:rsidRPr="00095120">
        <w:rPr>
          <w:rStyle w:val="Pogrubienie"/>
          <w:rFonts w:asciiTheme="majorHAnsi" w:hAnsiTheme="majorHAnsi"/>
          <w:i/>
          <w:sz w:val="36"/>
          <w:szCs w:val="28"/>
          <w:bdr w:val="none" w:sz="0" w:space="0" w:color="auto" w:frame="1"/>
        </w:rPr>
        <w:t>tel. 795-458-422</w:t>
      </w:r>
    </w:p>
    <w:p w:rsidR="00095120" w:rsidRPr="00095120" w:rsidRDefault="00095120" w:rsidP="00F34787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i/>
          <w:sz w:val="36"/>
          <w:szCs w:val="28"/>
          <w:bdr w:val="none" w:sz="0" w:space="0" w:color="auto" w:frame="1"/>
        </w:rPr>
      </w:pPr>
      <w:r w:rsidRPr="00095120">
        <w:rPr>
          <w:rStyle w:val="Pogrubienie"/>
          <w:rFonts w:asciiTheme="majorHAnsi" w:hAnsiTheme="majorHAnsi"/>
          <w:i/>
          <w:sz w:val="36"/>
          <w:szCs w:val="28"/>
          <w:bdr w:val="none" w:sz="0" w:space="0" w:color="auto" w:frame="1"/>
        </w:rPr>
        <w:t>email: parafia@parafiaosieczany.pl</w:t>
      </w:r>
    </w:p>
    <w:p w:rsidR="00BC251A" w:rsidRPr="00F34787" w:rsidRDefault="00052E11" w:rsidP="007D5B14">
      <w:pPr>
        <w:pStyle w:val="NormalnyWeb"/>
        <w:spacing w:before="120" w:beforeAutospacing="0" w:after="120" w:afterAutospacing="0" w:line="300" w:lineRule="atLeast"/>
        <w:jc w:val="both"/>
        <w:rPr>
          <w:rStyle w:val="Pogrubienie"/>
          <w:rFonts w:asciiTheme="majorHAnsi" w:hAnsiTheme="majorHAnsi"/>
          <w:i/>
          <w:smallCaps/>
          <w:color w:val="000000" w:themeColor="text1"/>
          <w:sz w:val="26"/>
          <w:szCs w:val="28"/>
          <w:bdr w:val="none" w:sz="0" w:space="0" w:color="auto" w:frame="1"/>
        </w:rPr>
      </w:pPr>
      <w:r w:rsidRPr="00F34787">
        <w:rPr>
          <w:rStyle w:val="Pogrubienie"/>
          <w:rFonts w:asciiTheme="majorHAnsi" w:hAnsiTheme="majorHAnsi"/>
          <w:i/>
          <w:smallCaps/>
          <w:color w:val="000000" w:themeColor="text1"/>
          <w:sz w:val="26"/>
          <w:szCs w:val="28"/>
          <w:bdr w:val="none" w:sz="0" w:space="0" w:color="auto" w:frame="1"/>
        </w:rPr>
        <w:t>Szczegółowe informacje o zapisach</w:t>
      </w:r>
      <w:r w:rsidR="00BC251A" w:rsidRPr="00F34787">
        <w:rPr>
          <w:rStyle w:val="Pogrubienie"/>
          <w:rFonts w:asciiTheme="majorHAnsi" w:hAnsiTheme="majorHAnsi"/>
          <w:i/>
          <w:smallCaps/>
          <w:color w:val="000000" w:themeColor="text1"/>
          <w:sz w:val="26"/>
          <w:szCs w:val="28"/>
          <w:bdr w:val="none" w:sz="0" w:space="0" w:color="auto" w:frame="1"/>
        </w:rPr>
        <w:t>:</w:t>
      </w:r>
    </w:p>
    <w:p w:rsidR="00291C96" w:rsidRPr="00EC1ECC" w:rsidRDefault="00FF6CEF" w:rsidP="007E68C1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Style w:val="Pogrubienie"/>
          <w:rFonts w:asciiTheme="majorHAnsi" w:hAnsiTheme="majorHAnsi"/>
          <w:bCs w:val="0"/>
          <w:color w:val="000000" w:themeColor="text1"/>
          <w:szCs w:val="28"/>
          <w:u w:val="single"/>
        </w:rPr>
      </w:pPr>
      <w:r w:rsidRPr="00F34787">
        <w:rPr>
          <w:rStyle w:val="Pogrubienie"/>
          <w:rFonts w:asciiTheme="majorHAnsi" w:hAnsiTheme="majorHAnsi"/>
          <w:color w:val="000000" w:themeColor="text1"/>
          <w:szCs w:val="28"/>
          <w:u w:val="single"/>
          <w:bdr w:val="none" w:sz="0" w:space="0" w:color="auto" w:frame="1"/>
        </w:rPr>
        <w:t>Zapisy na Pielg</w:t>
      </w:r>
      <w:r w:rsidR="00435E96" w:rsidRPr="00F34787">
        <w:rPr>
          <w:rStyle w:val="Pogrubienie"/>
          <w:rFonts w:asciiTheme="majorHAnsi" w:hAnsiTheme="majorHAnsi"/>
          <w:color w:val="000000" w:themeColor="text1"/>
          <w:szCs w:val="28"/>
          <w:u w:val="single"/>
          <w:bdr w:val="none" w:sz="0" w:space="0" w:color="auto" w:frame="1"/>
        </w:rPr>
        <w:t xml:space="preserve">rzymkę będą prowadzone w dniach: </w:t>
      </w:r>
      <w:r w:rsidR="00095120">
        <w:rPr>
          <w:rStyle w:val="Pogrubienie"/>
          <w:rFonts w:asciiTheme="majorHAnsi" w:hAnsiTheme="majorHAnsi"/>
          <w:color w:val="000000" w:themeColor="text1"/>
          <w:szCs w:val="28"/>
          <w:u w:val="single"/>
          <w:bdr w:val="none" w:sz="0" w:space="0" w:color="auto" w:frame="1"/>
        </w:rPr>
        <w:t>od 2</w:t>
      </w:r>
      <w:r w:rsidR="00475CA8">
        <w:rPr>
          <w:rStyle w:val="Pogrubienie"/>
          <w:rFonts w:asciiTheme="majorHAnsi" w:hAnsiTheme="majorHAnsi"/>
          <w:color w:val="000000" w:themeColor="text1"/>
          <w:szCs w:val="28"/>
          <w:u w:val="single"/>
          <w:bdr w:val="none" w:sz="0" w:space="0" w:color="auto" w:frame="1"/>
        </w:rPr>
        <w:t>6</w:t>
      </w:r>
      <w:r w:rsidR="00095120">
        <w:rPr>
          <w:rStyle w:val="Pogrubienie"/>
          <w:rFonts w:asciiTheme="majorHAnsi" w:hAnsiTheme="majorHAnsi"/>
          <w:color w:val="000000" w:themeColor="text1"/>
          <w:szCs w:val="28"/>
          <w:u w:val="single"/>
          <w:bdr w:val="none" w:sz="0" w:space="0" w:color="auto" w:frame="1"/>
        </w:rPr>
        <w:t xml:space="preserve"> VII 201</w:t>
      </w:r>
      <w:r w:rsidR="00C83578">
        <w:rPr>
          <w:rStyle w:val="Pogrubienie"/>
          <w:rFonts w:asciiTheme="majorHAnsi" w:hAnsiTheme="majorHAnsi"/>
          <w:color w:val="000000" w:themeColor="text1"/>
          <w:szCs w:val="28"/>
          <w:u w:val="single"/>
          <w:bdr w:val="none" w:sz="0" w:space="0" w:color="auto" w:frame="1"/>
        </w:rPr>
        <w:t>5</w:t>
      </w:r>
      <w:r w:rsidR="00095120">
        <w:rPr>
          <w:rStyle w:val="Pogrubienie"/>
          <w:rFonts w:asciiTheme="majorHAnsi" w:hAnsiTheme="majorHAnsi"/>
          <w:color w:val="000000" w:themeColor="text1"/>
          <w:szCs w:val="28"/>
          <w:u w:val="single"/>
          <w:bdr w:val="none" w:sz="0" w:space="0" w:color="auto" w:frame="1"/>
        </w:rPr>
        <w:t>r. do 4 VIII 201</w:t>
      </w:r>
      <w:r w:rsidR="00C83578">
        <w:rPr>
          <w:rStyle w:val="Pogrubienie"/>
          <w:rFonts w:asciiTheme="majorHAnsi" w:hAnsiTheme="majorHAnsi"/>
          <w:color w:val="000000" w:themeColor="text1"/>
          <w:szCs w:val="28"/>
          <w:u w:val="single"/>
          <w:bdr w:val="none" w:sz="0" w:space="0" w:color="auto" w:frame="1"/>
        </w:rPr>
        <w:t>5</w:t>
      </w:r>
      <w:r w:rsidR="00095120">
        <w:rPr>
          <w:rStyle w:val="Pogrubienie"/>
          <w:rFonts w:asciiTheme="majorHAnsi" w:hAnsiTheme="majorHAnsi"/>
          <w:color w:val="000000" w:themeColor="text1"/>
          <w:szCs w:val="28"/>
          <w:u w:val="single"/>
          <w:bdr w:val="none" w:sz="0" w:space="0" w:color="auto" w:frame="1"/>
        </w:rPr>
        <w:t xml:space="preserve">r. </w:t>
      </w:r>
    </w:p>
    <w:p w:rsidR="00EC1ECC" w:rsidRPr="00EC1ECC" w:rsidRDefault="00EC1ECC" w:rsidP="00EC1ECC">
      <w:pPr>
        <w:pStyle w:val="NormalnyWeb"/>
        <w:numPr>
          <w:ilvl w:val="0"/>
          <w:numId w:val="4"/>
        </w:numPr>
        <w:spacing w:before="0" w:beforeAutospacing="0" w:after="0" w:afterAutospacing="0" w:line="300" w:lineRule="atLeast"/>
        <w:rPr>
          <w:rFonts w:asciiTheme="majorHAnsi" w:hAnsiTheme="majorHAnsi"/>
          <w:b/>
          <w:sz w:val="22"/>
          <w:szCs w:val="22"/>
          <w:u w:val="single"/>
        </w:rPr>
      </w:pPr>
      <w:r w:rsidRPr="00EC1ECC">
        <w:rPr>
          <w:rFonts w:ascii="Arial" w:hAnsi="Arial" w:cs="Arial"/>
          <w:sz w:val="22"/>
          <w:szCs w:val="22"/>
        </w:rPr>
        <w:t>26 VII - Po każdej Mszy Świętej</w:t>
      </w:r>
    </w:p>
    <w:p w:rsidR="00EC1ECC" w:rsidRPr="00EC1ECC" w:rsidRDefault="00EC1ECC" w:rsidP="00EC1ECC">
      <w:pPr>
        <w:pStyle w:val="NormalnyWeb"/>
        <w:numPr>
          <w:ilvl w:val="0"/>
          <w:numId w:val="4"/>
        </w:numPr>
        <w:spacing w:before="0" w:beforeAutospacing="0" w:after="0" w:afterAutospacing="0" w:line="300" w:lineRule="atLeast"/>
        <w:rPr>
          <w:rFonts w:asciiTheme="majorHAnsi" w:hAnsiTheme="majorHAnsi"/>
          <w:b/>
          <w:sz w:val="22"/>
          <w:szCs w:val="22"/>
          <w:u w:val="single"/>
        </w:rPr>
      </w:pPr>
      <w:r w:rsidRPr="00EC1ECC">
        <w:rPr>
          <w:rFonts w:ascii="Arial" w:hAnsi="Arial" w:cs="Arial"/>
          <w:sz w:val="22"/>
          <w:szCs w:val="22"/>
        </w:rPr>
        <w:t>27 VII - 1 VIII oraz 3-4 VIII - Po mszy o godz. 18:00 (ok. 18:30-19:00)</w:t>
      </w:r>
    </w:p>
    <w:p w:rsidR="00EC1ECC" w:rsidRPr="00EC1ECC" w:rsidRDefault="00EC1ECC" w:rsidP="00EC1ECC">
      <w:pPr>
        <w:pStyle w:val="NormalnyWeb"/>
        <w:numPr>
          <w:ilvl w:val="0"/>
          <w:numId w:val="4"/>
        </w:numPr>
        <w:spacing w:before="0" w:beforeAutospacing="0" w:after="0" w:afterAutospacing="0" w:line="300" w:lineRule="atLeast"/>
        <w:rPr>
          <w:rStyle w:val="Pogrubienie"/>
          <w:rFonts w:asciiTheme="majorHAnsi" w:hAnsiTheme="majorHAnsi"/>
          <w:bCs w:val="0"/>
          <w:sz w:val="22"/>
          <w:szCs w:val="22"/>
          <w:u w:val="single"/>
        </w:rPr>
      </w:pPr>
      <w:r w:rsidRPr="00EC1ECC">
        <w:rPr>
          <w:rFonts w:ascii="Arial" w:hAnsi="Arial" w:cs="Arial"/>
          <w:sz w:val="22"/>
          <w:szCs w:val="22"/>
        </w:rPr>
        <w:t>2 VIII  - Po każdej Mszy Świętej</w:t>
      </w:r>
    </w:p>
    <w:p w:rsidR="0032324D" w:rsidRPr="00F34787" w:rsidRDefault="00BC251A" w:rsidP="009A3B75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Style w:val="Pogrubienie"/>
          <w:rFonts w:asciiTheme="majorHAnsi" w:hAnsiTheme="majorHAnsi"/>
          <w:b w:val="0"/>
          <w:bCs w:val="0"/>
          <w:color w:val="000000" w:themeColor="text1"/>
          <w:szCs w:val="28"/>
        </w:rPr>
      </w:pPr>
      <w:r w:rsidRPr="00F34787">
        <w:rPr>
          <w:rStyle w:val="Pogrubienie"/>
          <w:rFonts w:asciiTheme="majorHAnsi" w:hAnsiTheme="majorHAnsi"/>
          <w:color w:val="000000" w:themeColor="text1"/>
          <w:szCs w:val="28"/>
          <w:bdr w:val="none" w:sz="0" w:space="0" w:color="auto" w:frame="1"/>
        </w:rPr>
        <w:t>Koszt pielgrzymki</w:t>
      </w:r>
      <w:r w:rsidR="0032324D" w:rsidRPr="00F34787"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  <w:t>:</w:t>
      </w:r>
    </w:p>
    <w:p w:rsidR="00B72E34" w:rsidRPr="00F34787" w:rsidRDefault="00B72E34" w:rsidP="009A3B75">
      <w:pPr>
        <w:pStyle w:val="NormalnyWeb"/>
        <w:numPr>
          <w:ilvl w:val="2"/>
          <w:numId w:val="2"/>
        </w:numPr>
        <w:spacing w:before="0" w:beforeAutospacing="0" w:after="0" w:afterAutospacing="0" w:line="300" w:lineRule="atLeast"/>
        <w:jc w:val="both"/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</w:pPr>
      <w:r w:rsidRPr="00F34787"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  <w:t xml:space="preserve">Osoby dorosłe </w:t>
      </w:r>
      <w:r w:rsidR="00475CA8"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  <w:t>70</w:t>
      </w:r>
      <w:r w:rsidRPr="00F34787"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  <w:t xml:space="preserve"> zł. </w:t>
      </w:r>
    </w:p>
    <w:p w:rsidR="00FE2518" w:rsidRPr="00F34787" w:rsidRDefault="00B72E34" w:rsidP="009A3B75">
      <w:pPr>
        <w:pStyle w:val="NormalnyWeb"/>
        <w:numPr>
          <w:ilvl w:val="2"/>
          <w:numId w:val="2"/>
        </w:numPr>
        <w:spacing w:before="0" w:beforeAutospacing="0" w:after="0" w:afterAutospacing="0" w:line="300" w:lineRule="atLeast"/>
        <w:jc w:val="both"/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</w:pPr>
      <w:r w:rsidRPr="00F34787"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  <w:t xml:space="preserve">Osoby do 16 roku życia </w:t>
      </w:r>
      <w:r w:rsidR="00FE2518" w:rsidRPr="00F34787"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  <w:t>4</w:t>
      </w:r>
      <w:r w:rsidR="00D50BD7" w:rsidRPr="00F34787"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  <w:t>0</w:t>
      </w:r>
      <w:r w:rsidR="00FE2518" w:rsidRPr="00F34787"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  <w:t xml:space="preserve"> zł.</w:t>
      </w:r>
      <w:r w:rsidR="00EC1ECC">
        <w:rPr>
          <w:rStyle w:val="Pogrubienie"/>
          <w:rFonts w:asciiTheme="majorHAnsi" w:hAnsiTheme="majorHAnsi"/>
          <w:b w:val="0"/>
          <w:color w:val="000000" w:themeColor="text1"/>
          <w:szCs w:val="28"/>
          <w:bdr w:val="none" w:sz="0" w:space="0" w:color="auto" w:frame="1"/>
        </w:rPr>
        <w:t xml:space="preserve"> (Pielgrzymują z opiekunem) </w:t>
      </w:r>
    </w:p>
    <w:p w:rsidR="00B72E34" w:rsidRPr="00F34787" w:rsidRDefault="00FE2518" w:rsidP="009A3B75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Style w:val="Pogrubienie"/>
          <w:rFonts w:asciiTheme="majorHAnsi" w:hAnsiTheme="majorHAnsi"/>
          <w:b w:val="0"/>
          <w:color w:val="000000" w:themeColor="text1"/>
          <w:sz w:val="22"/>
          <w:szCs w:val="28"/>
          <w:bdr w:val="none" w:sz="0" w:space="0" w:color="auto" w:frame="1"/>
        </w:rPr>
      </w:pPr>
      <w:r w:rsidRPr="00F34787">
        <w:rPr>
          <w:rStyle w:val="Pogrubienie"/>
          <w:rFonts w:asciiTheme="majorHAnsi" w:hAnsiTheme="majorHAnsi"/>
          <w:b w:val="0"/>
          <w:color w:val="000000" w:themeColor="text1"/>
          <w:sz w:val="22"/>
          <w:szCs w:val="28"/>
          <w:bdr w:val="none" w:sz="0" w:space="0" w:color="auto" w:frame="1"/>
        </w:rPr>
        <w:t xml:space="preserve">Wpisowe nie zawiera kosztu powrotu </w:t>
      </w:r>
      <w:r w:rsidR="00FF6CEF" w:rsidRPr="00F34787">
        <w:rPr>
          <w:rStyle w:val="Pogrubienie"/>
          <w:rFonts w:asciiTheme="majorHAnsi" w:hAnsiTheme="majorHAnsi"/>
          <w:b w:val="0"/>
          <w:color w:val="000000" w:themeColor="text1"/>
          <w:sz w:val="22"/>
          <w:szCs w:val="28"/>
          <w:bdr w:val="none" w:sz="0" w:space="0" w:color="auto" w:frame="1"/>
        </w:rPr>
        <w:t xml:space="preserve">z Częstochowy. </w:t>
      </w:r>
      <w:r w:rsidR="004614EA" w:rsidRPr="00F34787">
        <w:rPr>
          <w:rStyle w:val="Pogrubienie"/>
          <w:rFonts w:asciiTheme="majorHAnsi" w:hAnsiTheme="majorHAnsi"/>
          <w:b w:val="0"/>
          <w:color w:val="000000" w:themeColor="text1"/>
          <w:sz w:val="22"/>
          <w:szCs w:val="28"/>
          <w:bdr w:val="none" w:sz="0" w:space="0" w:color="auto" w:frame="1"/>
        </w:rPr>
        <w:t xml:space="preserve">Podczas trasy będzie możliwość zakupienia biletu </w:t>
      </w:r>
      <w:r w:rsidR="001D7618" w:rsidRPr="00F34787">
        <w:rPr>
          <w:rStyle w:val="Pogrubienie"/>
          <w:rFonts w:asciiTheme="majorHAnsi" w:hAnsiTheme="majorHAnsi"/>
          <w:b w:val="0"/>
          <w:color w:val="000000" w:themeColor="text1"/>
          <w:sz w:val="22"/>
          <w:szCs w:val="28"/>
          <w:bdr w:val="none" w:sz="0" w:space="0" w:color="auto" w:frame="1"/>
        </w:rPr>
        <w:t>na autobus</w:t>
      </w:r>
      <w:r w:rsidR="004614EA" w:rsidRPr="00F34787">
        <w:rPr>
          <w:rStyle w:val="Pogrubienie"/>
          <w:rFonts w:asciiTheme="majorHAnsi" w:hAnsiTheme="majorHAnsi"/>
          <w:b w:val="0"/>
          <w:color w:val="000000" w:themeColor="text1"/>
          <w:sz w:val="22"/>
          <w:szCs w:val="28"/>
          <w:bdr w:val="none" w:sz="0" w:space="0" w:color="auto" w:frame="1"/>
        </w:rPr>
        <w:t xml:space="preserve"> z Częstochowy koszt około 3</w:t>
      </w:r>
      <w:r w:rsidR="00F34787">
        <w:rPr>
          <w:rStyle w:val="Pogrubienie"/>
          <w:rFonts w:asciiTheme="majorHAnsi" w:hAnsiTheme="majorHAnsi"/>
          <w:b w:val="0"/>
          <w:color w:val="000000" w:themeColor="text1"/>
          <w:sz w:val="22"/>
          <w:szCs w:val="28"/>
          <w:bdr w:val="none" w:sz="0" w:space="0" w:color="auto" w:frame="1"/>
        </w:rPr>
        <w:t>5</w:t>
      </w:r>
      <w:r w:rsidR="004614EA" w:rsidRPr="00F34787">
        <w:rPr>
          <w:rStyle w:val="Pogrubienie"/>
          <w:rFonts w:asciiTheme="majorHAnsi" w:hAnsiTheme="majorHAnsi"/>
          <w:b w:val="0"/>
          <w:color w:val="000000" w:themeColor="text1"/>
          <w:sz w:val="22"/>
          <w:szCs w:val="28"/>
          <w:bdr w:val="none" w:sz="0" w:space="0" w:color="auto" w:frame="1"/>
        </w:rPr>
        <w:t xml:space="preserve"> zł </w:t>
      </w:r>
    </w:p>
    <w:p w:rsidR="007827E3" w:rsidRPr="00F34787" w:rsidRDefault="007827E3" w:rsidP="007827E3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</w:pPr>
      <w:r w:rsidRPr="00F34787"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  <w:t xml:space="preserve">Pielgrzym przy zapisie otrzymuje: legitymacje z kolejnym numerem; znaczek pielgrzymki folder z regulaminem pielgrzymki oraz trasą. </w:t>
      </w:r>
    </w:p>
    <w:p w:rsidR="007827E3" w:rsidRDefault="007827E3" w:rsidP="007827E3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</w:pPr>
      <w:r w:rsidRPr="00F34787"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  <w:t xml:space="preserve">Organizator podczas marszu zapewnia wrzątek oraz sklep w którym można zakupić podstawowe produkty żywnościowe. </w:t>
      </w:r>
    </w:p>
    <w:p w:rsidR="00511CD1" w:rsidRDefault="00FC6A63" w:rsidP="009A3B75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</w:pPr>
      <w:r w:rsidRPr="00F34787"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  <w:t>Na szlaku pielgrzymim pomoc medyczną zapewnia skald karetki</w:t>
      </w:r>
      <w:r w:rsidR="004E67F1" w:rsidRPr="00F34787"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  <w:t>:</w:t>
      </w:r>
      <w:r w:rsidRPr="00F34787"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  <w:t xml:space="preserve"> dyplomowane pielęgniarki oraz lekarz. </w:t>
      </w:r>
      <w:r w:rsidR="00511CD1" w:rsidRPr="00F34787"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  <w:t xml:space="preserve">Pomocą </w:t>
      </w:r>
      <w:r w:rsidR="004B627E" w:rsidRPr="00F34787"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  <w:t xml:space="preserve">służą również wolontariusze Maltańskiej Służby Medycznej. </w:t>
      </w:r>
      <w:r w:rsidR="00C165F3" w:rsidRPr="00F34787">
        <w:rPr>
          <w:rFonts w:asciiTheme="majorHAnsi" w:hAnsiTheme="majorHAnsi"/>
          <w:b/>
          <w:bCs/>
          <w:color w:val="000000" w:themeColor="text1"/>
          <w:sz w:val="22"/>
          <w:szCs w:val="28"/>
          <w:bdr w:val="none" w:sz="0" w:space="0" w:color="auto" w:frame="1"/>
        </w:rPr>
        <w:t>Każdy pielgrzym powinien posiadać</w:t>
      </w:r>
      <w:r w:rsidR="005A30C5" w:rsidRPr="00F34787">
        <w:rPr>
          <w:rFonts w:asciiTheme="majorHAnsi" w:hAnsiTheme="majorHAnsi"/>
          <w:b/>
          <w:bCs/>
          <w:color w:val="000000" w:themeColor="text1"/>
          <w:sz w:val="22"/>
          <w:szCs w:val="28"/>
          <w:bdr w:val="none" w:sz="0" w:space="0" w:color="auto" w:frame="1"/>
        </w:rPr>
        <w:t xml:space="preserve">  apteczkę z podstawowymi </w:t>
      </w:r>
      <w:r w:rsidR="00C165F3" w:rsidRPr="00F34787">
        <w:rPr>
          <w:rFonts w:asciiTheme="majorHAnsi" w:hAnsiTheme="majorHAnsi"/>
          <w:b/>
          <w:bCs/>
          <w:color w:val="000000" w:themeColor="text1"/>
          <w:sz w:val="22"/>
          <w:szCs w:val="28"/>
          <w:bdr w:val="none" w:sz="0" w:space="0" w:color="auto" w:frame="1"/>
        </w:rPr>
        <w:t xml:space="preserve"> </w:t>
      </w:r>
      <w:r w:rsidR="005A30C5" w:rsidRPr="00F34787">
        <w:rPr>
          <w:rFonts w:asciiTheme="majorHAnsi" w:hAnsiTheme="majorHAnsi"/>
          <w:b/>
          <w:bCs/>
          <w:color w:val="000000" w:themeColor="text1"/>
          <w:sz w:val="22"/>
          <w:szCs w:val="28"/>
          <w:bdr w:val="none" w:sz="0" w:space="0" w:color="auto" w:frame="1"/>
        </w:rPr>
        <w:t>lekami i opatrunkami.</w:t>
      </w:r>
      <w:r w:rsidR="005A30C5" w:rsidRPr="00F34787"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  <w:t xml:space="preserve"> </w:t>
      </w:r>
    </w:p>
    <w:p w:rsidR="00F34787" w:rsidRPr="00047510" w:rsidRDefault="00F34787" w:rsidP="009A3B75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Fonts w:asciiTheme="majorHAnsi" w:hAnsiTheme="majorHAnsi"/>
          <w:bCs/>
          <w:color w:val="000000" w:themeColor="text1"/>
          <w:sz w:val="22"/>
          <w:szCs w:val="28"/>
          <w:bdr w:val="none" w:sz="0" w:space="0" w:color="auto" w:frame="1"/>
        </w:rPr>
      </w:pPr>
      <w:r>
        <w:rPr>
          <w:rFonts w:ascii="Cambria" w:hAnsi="Cambria"/>
          <w:sz w:val="22"/>
          <w:szCs w:val="28"/>
          <w:bdr w:val="none" w:sz="0" w:space="0" w:color="auto" w:frame="1"/>
        </w:rPr>
        <w:t xml:space="preserve">Szczegóły </w:t>
      </w:r>
      <w:r w:rsidRPr="00F34787">
        <w:rPr>
          <w:rFonts w:ascii="Cambria" w:hAnsi="Cambria"/>
          <w:sz w:val="22"/>
          <w:szCs w:val="28"/>
          <w:bdr w:val="none" w:sz="0" w:space="0" w:color="auto" w:frame="1"/>
        </w:rPr>
        <w:t xml:space="preserve">na stronie internetowej pielgrzymki </w:t>
      </w:r>
      <w:hyperlink r:id="rId8" w:history="1">
        <w:r w:rsidR="00047510" w:rsidRPr="00102D56">
          <w:rPr>
            <w:rStyle w:val="Hipercze"/>
            <w:rFonts w:ascii="Cambria" w:hAnsi="Cambria"/>
            <w:b/>
            <w:sz w:val="22"/>
            <w:szCs w:val="28"/>
            <w:bdr w:val="none" w:sz="0" w:space="0" w:color="auto" w:frame="1"/>
          </w:rPr>
          <w:t>www.czlonV.pl</w:t>
        </w:r>
      </w:hyperlink>
    </w:p>
    <w:p w:rsidR="00047510" w:rsidRPr="00047510" w:rsidRDefault="00047510" w:rsidP="009A3B75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Fonts w:asciiTheme="majorHAnsi" w:hAnsiTheme="majorHAnsi"/>
          <w:bCs/>
          <w:sz w:val="22"/>
          <w:szCs w:val="22"/>
          <w:bdr w:val="none" w:sz="0" w:space="0" w:color="auto" w:frame="1"/>
        </w:rPr>
      </w:pPr>
      <w:r w:rsidRPr="00047510">
        <w:rPr>
          <w:rFonts w:ascii="Arial" w:hAnsi="Arial" w:cs="Arial"/>
          <w:b/>
          <w:sz w:val="22"/>
          <w:szCs w:val="22"/>
        </w:rPr>
        <w:t>2 VII</w:t>
      </w:r>
      <w:r w:rsidR="00472343">
        <w:rPr>
          <w:rFonts w:ascii="Arial" w:hAnsi="Arial" w:cs="Arial"/>
          <w:b/>
          <w:sz w:val="22"/>
          <w:szCs w:val="22"/>
        </w:rPr>
        <w:t>I</w:t>
      </w:r>
      <w:r w:rsidRPr="00047510">
        <w:rPr>
          <w:rFonts w:ascii="Arial" w:hAnsi="Arial" w:cs="Arial"/>
          <w:b/>
          <w:sz w:val="22"/>
          <w:szCs w:val="22"/>
        </w:rPr>
        <w:t>. po każdej Mszy Świętej, odbędzie się zbiórka intencji od Parafian z prośbą do Pielgrzymów do modlitwę, połączona ze zbiórką do puszek na potrzeby organizacyjne pielgrzymki. Zapraszamy do oddawania intencji i prosimy o otwarte serca aby pomóc we wszelkiej organizacji Dzieła Pielgrzymkowego</w:t>
      </w:r>
      <w:r w:rsidRPr="00047510">
        <w:rPr>
          <w:rFonts w:ascii="Arial" w:hAnsi="Arial" w:cs="Arial"/>
          <w:sz w:val="22"/>
          <w:szCs w:val="22"/>
        </w:rPr>
        <w:t>.</w:t>
      </w:r>
    </w:p>
    <w:p w:rsidR="00C165F3" w:rsidRPr="00F34787" w:rsidRDefault="00047510" w:rsidP="00047510">
      <w:pPr>
        <w:pStyle w:val="NormalnyWeb"/>
        <w:tabs>
          <w:tab w:val="left" w:pos="6975"/>
        </w:tabs>
        <w:spacing w:before="0" w:beforeAutospacing="0" w:after="0" w:afterAutospacing="0" w:line="300" w:lineRule="atLeast"/>
        <w:jc w:val="right"/>
        <w:rPr>
          <w:rFonts w:asciiTheme="majorHAnsi" w:hAnsiTheme="majorHAnsi"/>
          <w:bCs/>
          <w:i/>
          <w:color w:val="000000" w:themeColor="text1"/>
          <w:sz w:val="22"/>
          <w:szCs w:val="28"/>
          <w:bdr w:val="none" w:sz="0" w:space="0" w:color="auto" w:frame="1"/>
        </w:rPr>
      </w:pPr>
      <w:r>
        <w:rPr>
          <w:rFonts w:asciiTheme="majorHAnsi" w:hAnsiTheme="majorHAnsi"/>
          <w:bCs/>
          <w:color w:val="000000" w:themeColor="text1"/>
          <w:sz w:val="2"/>
          <w:szCs w:val="28"/>
          <w:bdr w:val="none" w:sz="0" w:space="0" w:color="auto" w:frame="1"/>
        </w:rPr>
        <w:tab/>
      </w:r>
      <w:r w:rsidR="00C165F3" w:rsidRPr="00F34787">
        <w:rPr>
          <w:rFonts w:asciiTheme="majorHAnsi" w:hAnsiTheme="majorHAnsi"/>
          <w:bCs/>
          <w:i/>
          <w:color w:val="000000" w:themeColor="text1"/>
          <w:sz w:val="22"/>
          <w:szCs w:val="28"/>
          <w:bdr w:val="none" w:sz="0" w:space="0" w:color="auto" w:frame="1"/>
        </w:rPr>
        <w:t>Ks. Łukasz Michalczewski</w:t>
      </w:r>
    </w:p>
    <w:p w:rsidR="007827E3" w:rsidRPr="0060531B" w:rsidRDefault="007827E3" w:rsidP="00BD5B01">
      <w:pPr>
        <w:pStyle w:val="NormalnyWeb"/>
        <w:spacing w:before="0" w:beforeAutospacing="0" w:after="0" w:afterAutospacing="0" w:line="300" w:lineRule="atLeast"/>
        <w:jc w:val="right"/>
        <w:rPr>
          <w:rFonts w:asciiTheme="majorHAnsi" w:hAnsiTheme="majorHAnsi"/>
          <w:bCs/>
          <w:i/>
          <w:color w:val="000000" w:themeColor="text1"/>
          <w:szCs w:val="28"/>
          <w:bdr w:val="none" w:sz="0" w:space="0" w:color="auto" w:frame="1"/>
        </w:rPr>
      </w:pPr>
      <w:r w:rsidRPr="00F34787">
        <w:rPr>
          <w:rFonts w:asciiTheme="majorHAnsi" w:hAnsiTheme="majorHAnsi"/>
          <w:bCs/>
          <w:i/>
          <w:color w:val="000000" w:themeColor="text1"/>
          <w:sz w:val="22"/>
          <w:szCs w:val="28"/>
          <w:bdr w:val="none" w:sz="0" w:space="0" w:color="auto" w:frame="1"/>
        </w:rPr>
        <w:t>Główny przewodnik</w:t>
      </w:r>
      <w:r w:rsidR="000D2FC2" w:rsidRPr="00F34787">
        <w:rPr>
          <w:rFonts w:asciiTheme="majorHAnsi" w:hAnsiTheme="majorHAnsi"/>
          <w:bCs/>
          <w:i/>
          <w:color w:val="000000" w:themeColor="text1"/>
          <w:sz w:val="22"/>
          <w:szCs w:val="28"/>
          <w:bdr w:val="none" w:sz="0" w:space="0" w:color="auto" w:frame="1"/>
        </w:rPr>
        <w:br/>
        <w:t>Wspóln</w:t>
      </w:r>
      <w:bookmarkStart w:id="0" w:name="_GoBack"/>
      <w:bookmarkEnd w:id="0"/>
      <w:r w:rsidR="000D2FC2" w:rsidRPr="00F34787">
        <w:rPr>
          <w:rFonts w:asciiTheme="majorHAnsi" w:hAnsiTheme="majorHAnsi"/>
          <w:bCs/>
          <w:i/>
          <w:color w:val="000000" w:themeColor="text1"/>
          <w:sz w:val="22"/>
          <w:szCs w:val="28"/>
          <w:bdr w:val="none" w:sz="0" w:space="0" w:color="auto" w:frame="1"/>
        </w:rPr>
        <w:t>oty V</w:t>
      </w:r>
      <w:r w:rsidRPr="00F34787">
        <w:rPr>
          <w:rFonts w:asciiTheme="majorHAnsi" w:hAnsiTheme="majorHAnsi"/>
          <w:bCs/>
          <w:i/>
          <w:color w:val="000000" w:themeColor="text1"/>
          <w:sz w:val="22"/>
          <w:szCs w:val="28"/>
          <w:bdr w:val="none" w:sz="0" w:space="0" w:color="auto" w:frame="1"/>
        </w:rPr>
        <w:t xml:space="preserve"> </w:t>
      </w:r>
    </w:p>
    <w:sectPr w:rsidR="007827E3" w:rsidRPr="0060531B" w:rsidSect="00BD5B0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05pt;height:101pt" o:bullet="t">
        <v:imagedata r:id="rId1" o:title="logo"/>
      </v:shape>
    </w:pict>
  </w:numPicBullet>
  <w:abstractNum w:abstractNumId="0">
    <w:nsid w:val="00BF41B9"/>
    <w:multiLevelType w:val="hybridMultilevel"/>
    <w:tmpl w:val="E228A908"/>
    <w:lvl w:ilvl="0" w:tplc="4F8AB846">
      <w:start w:val="1"/>
      <w:numFmt w:val="bullet"/>
      <w:lvlText w:val="†"/>
      <w:lvlJc w:val="left"/>
      <w:pPr>
        <w:ind w:left="2160" w:hanging="360"/>
      </w:pPr>
      <w:rPr>
        <w:rFonts w:ascii="Bodoni MT" w:hAnsi="Bodoni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63CFA">
      <w:start w:val="1"/>
      <w:numFmt w:val="bullet"/>
      <w:lvlText w:val="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0ECD"/>
    <w:multiLevelType w:val="hybridMultilevel"/>
    <w:tmpl w:val="9AF4FDDE"/>
    <w:lvl w:ilvl="0" w:tplc="E7A2B5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  <w:sz w:val="28"/>
        <w:szCs w:val="28"/>
      </w:rPr>
    </w:lvl>
    <w:lvl w:ilvl="1" w:tplc="CD327AB0">
      <w:start w:val="1"/>
      <w:numFmt w:val="lowerLetter"/>
      <w:lvlText w:val="%2."/>
      <w:lvlJc w:val="left"/>
      <w:pPr>
        <w:ind w:left="1440" w:hanging="360"/>
      </w:pPr>
      <w:rPr>
        <w:b/>
        <w:caps w:val="0"/>
        <w:smallCaps w:val="0"/>
        <w:color w:val="4F81BD" w:themeColor="accent1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A5C17"/>
    <w:multiLevelType w:val="hybridMultilevel"/>
    <w:tmpl w:val="526C605E"/>
    <w:lvl w:ilvl="0" w:tplc="4F8AB846">
      <w:start w:val="1"/>
      <w:numFmt w:val="bullet"/>
      <w:lvlText w:val="†"/>
      <w:lvlJc w:val="left"/>
      <w:pPr>
        <w:ind w:left="1440" w:hanging="360"/>
      </w:pPr>
      <w:rPr>
        <w:rFonts w:ascii="Bodoni MT" w:hAnsi="Bodoni M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A079BD"/>
    <w:multiLevelType w:val="hybridMultilevel"/>
    <w:tmpl w:val="B02402F2"/>
    <w:lvl w:ilvl="0" w:tplc="1EEEE7BC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A603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Times New Roman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11"/>
    <w:rsid w:val="00047510"/>
    <w:rsid w:val="00052E11"/>
    <w:rsid w:val="00095120"/>
    <w:rsid w:val="000D2FC2"/>
    <w:rsid w:val="000F14C2"/>
    <w:rsid w:val="00134ED4"/>
    <w:rsid w:val="00187725"/>
    <w:rsid w:val="001974B8"/>
    <w:rsid w:val="001C4AD1"/>
    <w:rsid w:val="001D7618"/>
    <w:rsid w:val="00227B53"/>
    <w:rsid w:val="00230F83"/>
    <w:rsid w:val="00265249"/>
    <w:rsid w:val="00291C96"/>
    <w:rsid w:val="00297A7B"/>
    <w:rsid w:val="002B3240"/>
    <w:rsid w:val="0032324D"/>
    <w:rsid w:val="00393765"/>
    <w:rsid w:val="00396024"/>
    <w:rsid w:val="003A4AE9"/>
    <w:rsid w:val="00435E96"/>
    <w:rsid w:val="004614EA"/>
    <w:rsid w:val="00472343"/>
    <w:rsid w:val="00475CA8"/>
    <w:rsid w:val="004A10CB"/>
    <w:rsid w:val="004B627E"/>
    <w:rsid w:val="004E67F1"/>
    <w:rsid w:val="00511CD1"/>
    <w:rsid w:val="005224D1"/>
    <w:rsid w:val="00546644"/>
    <w:rsid w:val="005666DD"/>
    <w:rsid w:val="005A30C5"/>
    <w:rsid w:val="005D60A8"/>
    <w:rsid w:val="006044C7"/>
    <w:rsid w:val="0060531B"/>
    <w:rsid w:val="007827E3"/>
    <w:rsid w:val="00786A25"/>
    <w:rsid w:val="007D5B14"/>
    <w:rsid w:val="007E68C1"/>
    <w:rsid w:val="008D6C02"/>
    <w:rsid w:val="009A165E"/>
    <w:rsid w:val="009A2FA5"/>
    <w:rsid w:val="009A3B75"/>
    <w:rsid w:val="00AE1FBE"/>
    <w:rsid w:val="00B72E34"/>
    <w:rsid w:val="00BA3D72"/>
    <w:rsid w:val="00BB43F1"/>
    <w:rsid w:val="00BC251A"/>
    <w:rsid w:val="00BC31A5"/>
    <w:rsid w:val="00BD0F6D"/>
    <w:rsid w:val="00BD1D7B"/>
    <w:rsid w:val="00BD5B01"/>
    <w:rsid w:val="00C165F3"/>
    <w:rsid w:val="00C41BCC"/>
    <w:rsid w:val="00C83578"/>
    <w:rsid w:val="00CC08AC"/>
    <w:rsid w:val="00CC2E4D"/>
    <w:rsid w:val="00D04AAC"/>
    <w:rsid w:val="00D15A4D"/>
    <w:rsid w:val="00D21A9A"/>
    <w:rsid w:val="00D50BD7"/>
    <w:rsid w:val="00E6652B"/>
    <w:rsid w:val="00EA21C8"/>
    <w:rsid w:val="00EC1ECC"/>
    <w:rsid w:val="00F34787"/>
    <w:rsid w:val="00F811FD"/>
    <w:rsid w:val="00FC6A63"/>
    <w:rsid w:val="00FD5449"/>
    <w:rsid w:val="00FE2372"/>
    <w:rsid w:val="00FE2518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E11"/>
    <w:rPr>
      <w:b/>
      <w:bCs/>
    </w:rPr>
  </w:style>
  <w:style w:type="character" w:customStyle="1" w:styleId="apple-converted-space">
    <w:name w:val="apple-converted-space"/>
    <w:basedOn w:val="Domylnaczcionkaakapitu"/>
    <w:rsid w:val="00052E11"/>
  </w:style>
  <w:style w:type="character" w:styleId="Uwydatnienie">
    <w:name w:val="Emphasis"/>
    <w:basedOn w:val="Domylnaczcionkaakapitu"/>
    <w:uiPriority w:val="20"/>
    <w:qFormat/>
    <w:rsid w:val="00052E1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E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0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E11"/>
    <w:rPr>
      <w:b/>
      <w:bCs/>
    </w:rPr>
  </w:style>
  <w:style w:type="character" w:customStyle="1" w:styleId="apple-converted-space">
    <w:name w:val="apple-converted-space"/>
    <w:basedOn w:val="Domylnaczcionkaakapitu"/>
    <w:rsid w:val="00052E11"/>
  </w:style>
  <w:style w:type="character" w:styleId="Uwydatnienie">
    <w:name w:val="Emphasis"/>
    <w:basedOn w:val="Domylnaczcionkaakapitu"/>
    <w:uiPriority w:val="20"/>
    <w:qFormat/>
    <w:rsid w:val="00052E1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E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0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lon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zlon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Sylwester Oskwarek</cp:lastModifiedBy>
  <cp:revision>4</cp:revision>
  <cp:lastPrinted>2014-06-16T15:03:00Z</cp:lastPrinted>
  <dcterms:created xsi:type="dcterms:W3CDTF">2015-07-10T15:37:00Z</dcterms:created>
  <dcterms:modified xsi:type="dcterms:W3CDTF">2015-07-10T20:51:00Z</dcterms:modified>
</cp:coreProperties>
</file>